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028" w:rsidRDefault="00D42976">
      <w:pPr>
        <w:pStyle w:val="Default"/>
        <w:ind w:left="-1140" w:right="-1"/>
        <w:jc w:val="right"/>
        <w:rPr>
          <w:sz w:val="28"/>
          <w:szCs w:val="28"/>
        </w:rPr>
      </w:pPr>
      <w:r>
        <w:rPr>
          <w:sz w:val="28"/>
          <w:szCs w:val="28"/>
        </w:rPr>
        <w:t>ALLEGATO C</w:t>
      </w:r>
    </w:p>
    <w:p w:rsidR="00E40028" w:rsidRDefault="00E40028">
      <w:pPr>
        <w:pStyle w:val="Standard"/>
        <w:jc w:val="center"/>
        <w:rPr>
          <w:b/>
          <w:sz w:val="32"/>
          <w:szCs w:val="28"/>
        </w:rPr>
      </w:pPr>
      <w:bookmarkStart w:id="0" w:name="_GoBack"/>
      <w:bookmarkEnd w:id="0"/>
    </w:p>
    <w:p w:rsidR="00E40028" w:rsidRDefault="00E40028">
      <w:pPr>
        <w:pStyle w:val="Standard"/>
        <w:jc w:val="center"/>
        <w:rPr>
          <w:b/>
          <w:sz w:val="32"/>
          <w:szCs w:val="28"/>
        </w:rPr>
      </w:pPr>
    </w:p>
    <w:p w:rsidR="00E40028" w:rsidRDefault="00D42976">
      <w:pPr>
        <w:pStyle w:val="Standard"/>
        <w:jc w:val="center"/>
        <w:rPr>
          <w:rFonts w:ascii="Liberation Sans" w:hAnsi="Liberation Sans"/>
          <w:b/>
          <w:sz w:val="32"/>
          <w:u w:val="single"/>
        </w:rPr>
      </w:pPr>
      <w:r>
        <w:rPr>
          <w:rFonts w:ascii="Liberation Sans" w:hAnsi="Liberation Sans"/>
          <w:b/>
          <w:sz w:val="32"/>
          <w:u w:val="single"/>
        </w:rPr>
        <w:t>OFFERTA TECNICA</w:t>
      </w:r>
    </w:p>
    <w:p w:rsidR="00E40028" w:rsidRDefault="00E40028">
      <w:pPr>
        <w:pStyle w:val="Standard"/>
        <w:jc w:val="center"/>
        <w:rPr>
          <w:rFonts w:ascii="Liberation Sans" w:hAnsi="Liberation Sans"/>
          <w:b/>
          <w:sz w:val="26"/>
          <w:szCs w:val="26"/>
          <w:u w:val="single"/>
        </w:rPr>
      </w:pPr>
    </w:p>
    <w:p w:rsidR="00E40028" w:rsidRDefault="00E40028">
      <w:pPr>
        <w:pStyle w:val="Standard"/>
        <w:jc w:val="center"/>
        <w:rPr>
          <w:rFonts w:ascii="Liberation Sans" w:hAnsi="Liberation Sans"/>
          <w:b/>
          <w:sz w:val="26"/>
          <w:szCs w:val="26"/>
          <w:u w:val="single"/>
        </w:rPr>
      </w:pPr>
    </w:p>
    <w:p w:rsidR="00E40028" w:rsidRDefault="00D42976">
      <w:pPr>
        <w:pStyle w:val="Standard"/>
        <w:jc w:val="center"/>
        <w:rPr>
          <w:rFonts w:ascii="Liberation Sans" w:hAnsi="Liberation Sans"/>
          <w:b/>
          <w:sz w:val="32"/>
        </w:rPr>
      </w:pPr>
      <w:r>
        <w:rPr>
          <w:rFonts w:ascii="Liberation Sans" w:hAnsi="Liberation Sans"/>
          <w:b/>
          <w:sz w:val="32"/>
        </w:rPr>
        <w:t>GARA PER L’AFFIDAMENTO DEL SERVIZIO DI TESORERIA PER IL QUINQUIENNIO 201</w:t>
      </w:r>
      <w:r w:rsidR="00C11859">
        <w:rPr>
          <w:rFonts w:ascii="Liberation Sans" w:hAnsi="Liberation Sans"/>
          <w:b/>
          <w:sz w:val="32"/>
        </w:rPr>
        <w:t>9</w:t>
      </w:r>
      <w:r>
        <w:rPr>
          <w:rFonts w:ascii="Liberation Sans" w:hAnsi="Liberation Sans"/>
          <w:b/>
          <w:sz w:val="32"/>
        </w:rPr>
        <w:t>/202</w:t>
      </w:r>
      <w:r w:rsidR="00C11859">
        <w:rPr>
          <w:rFonts w:ascii="Liberation Sans" w:hAnsi="Liberation Sans"/>
          <w:b/>
          <w:sz w:val="32"/>
        </w:rPr>
        <w:t>3</w:t>
      </w:r>
    </w:p>
    <w:p w:rsidR="00E40028" w:rsidRDefault="00E40028">
      <w:pPr>
        <w:pStyle w:val="Standard"/>
        <w:jc w:val="center"/>
        <w:rPr>
          <w:rFonts w:ascii="Liberation Sans" w:hAnsi="Liberation Sans"/>
          <w:b/>
          <w:sz w:val="32"/>
        </w:rPr>
      </w:pPr>
    </w:p>
    <w:p w:rsidR="00E40028" w:rsidRDefault="00D42976">
      <w:pPr>
        <w:pStyle w:val="Standard"/>
        <w:spacing w:after="120" w:line="360" w:lineRule="auto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 xml:space="preserve">Il sottoscritto____________________________________ nato a _______________________ in provincia di __________________il ____/____/______, in qualità di legale rappresentante dell’istituto di credito ________________________________, P.IVA. _____________________, cod. </w:t>
      </w:r>
      <w:proofErr w:type="spellStart"/>
      <w:r>
        <w:rPr>
          <w:rFonts w:ascii="Liberation Sans" w:hAnsi="Liberation Sans"/>
          <w:sz w:val="22"/>
          <w:szCs w:val="22"/>
        </w:rPr>
        <w:t>fisc</w:t>
      </w:r>
      <w:proofErr w:type="spellEnd"/>
      <w:r>
        <w:rPr>
          <w:rFonts w:ascii="Liberation Sans" w:hAnsi="Liberation Sans"/>
          <w:sz w:val="22"/>
          <w:szCs w:val="22"/>
        </w:rPr>
        <w:t xml:space="preserve">. ______________________ avente sede in via _________________________________ a _________________________ cap. __________ prov. (____), nel dichiarare di </w:t>
      </w:r>
      <w:r>
        <w:rPr>
          <w:rFonts w:ascii="Liberation Sans" w:hAnsi="Liberation Sans"/>
          <w:b/>
          <w:bCs/>
          <w:sz w:val="22"/>
          <w:szCs w:val="22"/>
        </w:rPr>
        <w:t>accettare tutte le condizioni inserite nella Convenzione e nel bando di gara</w:t>
      </w:r>
      <w:r>
        <w:rPr>
          <w:rFonts w:ascii="Liberation Sans" w:hAnsi="Liberation Sans"/>
          <w:sz w:val="22"/>
          <w:szCs w:val="22"/>
        </w:rPr>
        <w:t xml:space="preserve"> per l’affidamento del servizio tesoreria del Comune di </w:t>
      </w:r>
      <w:r w:rsidR="00C5608F">
        <w:rPr>
          <w:rFonts w:ascii="Liberation Sans" w:hAnsi="Liberation Sans"/>
          <w:sz w:val="22"/>
          <w:szCs w:val="22"/>
        </w:rPr>
        <w:t>Castel Ivano</w:t>
      </w:r>
      <w:r>
        <w:rPr>
          <w:rFonts w:ascii="Liberation Sans" w:hAnsi="Liberation Sans"/>
          <w:sz w:val="22"/>
          <w:szCs w:val="22"/>
        </w:rPr>
        <w:t xml:space="preserve"> per gli anni 201</w:t>
      </w:r>
      <w:r w:rsidR="00C11859">
        <w:rPr>
          <w:rFonts w:ascii="Liberation Sans" w:hAnsi="Liberation Sans"/>
          <w:sz w:val="22"/>
          <w:szCs w:val="22"/>
        </w:rPr>
        <w:t>9</w:t>
      </w:r>
      <w:r>
        <w:rPr>
          <w:rFonts w:ascii="Liberation Sans" w:hAnsi="Liberation Sans"/>
          <w:sz w:val="22"/>
          <w:szCs w:val="22"/>
        </w:rPr>
        <w:t>/202</w:t>
      </w:r>
      <w:r w:rsidR="00C11859">
        <w:rPr>
          <w:rFonts w:ascii="Liberation Sans" w:hAnsi="Liberation Sans"/>
          <w:sz w:val="22"/>
          <w:szCs w:val="22"/>
        </w:rPr>
        <w:t>3</w:t>
      </w:r>
      <w:r>
        <w:rPr>
          <w:rFonts w:ascii="Liberation Sans" w:hAnsi="Liberation Sans"/>
          <w:sz w:val="22"/>
          <w:szCs w:val="22"/>
        </w:rPr>
        <w:t>,</w:t>
      </w:r>
    </w:p>
    <w:p w:rsidR="00E40028" w:rsidRDefault="00E40028">
      <w:pPr>
        <w:pStyle w:val="Standard"/>
        <w:spacing w:after="120"/>
        <w:jc w:val="center"/>
        <w:rPr>
          <w:rFonts w:ascii="Liberation Sans" w:hAnsi="Liberation Sans"/>
          <w:sz w:val="16"/>
          <w:szCs w:val="16"/>
        </w:rPr>
      </w:pPr>
    </w:p>
    <w:p w:rsidR="00E40028" w:rsidRDefault="00D42976">
      <w:pPr>
        <w:pStyle w:val="Standard"/>
        <w:spacing w:after="1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PROPONE LA SEGUENTE OFFERTA TECNICA</w:t>
      </w:r>
    </w:p>
    <w:p w:rsidR="00E40028" w:rsidRDefault="00E40028">
      <w:pPr>
        <w:pStyle w:val="Standard"/>
        <w:jc w:val="center"/>
        <w:rPr>
          <w:sz w:val="16"/>
          <w:szCs w:val="16"/>
        </w:rPr>
      </w:pPr>
    </w:p>
    <w:p w:rsidR="00E40028" w:rsidRDefault="00E40028">
      <w:pPr>
        <w:pStyle w:val="Standard"/>
        <w:jc w:val="center"/>
        <w:rPr>
          <w:sz w:val="16"/>
          <w:szCs w:val="16"/>
        </w:rPr>
      </w:pPr>
    </w:p>
    <w:p w:rsidR="00D42976" w:rsidRPr="00D42976" w:rsidRDefault="00D42976">
      <w:pPr>
        <w:pStyle w:val="Standard"/>
        <w:jc w:val="both"/>
        <w:rPr>
          <w:rFonts w:ascii="Liberation Sans" w:eastAsia="Wingdings 2" w:hAnsi="Liberation Sans" w:cs="Wingdings 2"/>
          <w:b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1) </w:t>
      </w:r>
      <w:r w:rsidRPr="00D42976">
        <w:rPr>
          <w:rFonts w:ascii="Liberation Sans" w:eastAsia="Wingdings 2" w:hAnsi="Liberation Sans" w:cs="Wingdings 2"/>
          <w:b/>
          <w:sz w:val="22"/>
          <w:szCs w:val="22"/>
        </w:rPr>
        <w:t xml:space="preserve">presenza sul territorio comunale di </w:t>
      </w:r>
      <w:r w:rsidR="00C5608F">
        <w:rPr>
          <w:rFonts w:ascii="Liberation Sans" w:eastAsia="Wingdings 2" w:hAnsi="Liberation Sans" w:cs="Wingdings 2"/>
          <w:b/>
          <w:sz w:val="22"/>
          <w:szCs w:val="22"/>
        </w:rPr>
        <w:t>Castel Ivano</w:t>
      </w:r>
      <w:r w:rsidRPr="00D42976">
        <w:rPr>
          <w:rFonts w:ascii="Liberation Sans" w:eastAsia="Wingdings 2" w:hAnsi="Liberation Sans" w:cs="Wingdings 2"/>
          <w:b/>
          <w:sz w:val="22"/>
          <w:szCs w:val="22"/>
        </w:rPr>
        <w:t xml:space="preserve"> di sportelli bancari</w:t>
      </w:r>
    </w:p>
    <w:p w:rsidR="00D42976" w:rsidRDefault="00D42976">
      <w:pPr>
        <w:pStyle w:val="Standard"/>
        <w:jc w:val="both"/>
        <w:rPr>
          <w:rFonts w:ascii="Liberation Sans" w:eastAsia="Wingdings 2" w:hAnsi="Liberation Sans" w:cs="Wingdings 2"/>
          <w:sz w:val="22"/>
          <w:szCs w:val="22"/>
        </w:rPr>
      </w:pPr>
    </w:p>
    <w:p w:rsidR="00D42976" w:rsidRDefault="00D42976" w:rsidP="00D42976">
      <w:pPr>
        <w:pStyle w:val="Standard"/>
        <w:numPr>
          <w:ilvl w:val="0"/>
          <w:numId w:val="5"/>
        </w:numPr>
        <w:jc w:val="both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Si   </w:t>
      </w:r>
    </w:p>
    <w:p w:rsidR="00D42976" w:rsidRDefault="00D42976" w:rsidP="00D42976">
      <w:pPr>
        <w:pStyle w:val="Standard"/>
        <w:ind w:left="720"/>
        <w:jc w:val="both"/>
        <w:rPr>
          <w:rFonts w:ascii="Liberation Sans" w:eastAsia="Wingdings 2" w:hAnsi="Liberation Sans" w:cs="Wingdings 2"/>
          <w:sz w:val="22"/>
          <w:szCs w:val="22"/>
        </w:rPr>
      </w:pPr>
    </w:p>
    <w:p w:rsidR="00D42976" w:rsidRDefault="00D42976" w:rsidP="00D42976">
      <w:pPr>
        <w:pStyle w:val="Standard"/>
        <w:numPr>
          <w:ilvl w:val="0"/>
          <w:numId w:val="5"/>
        </w:numPr>
        <w:jc w:val="both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No</w:t>
      </w:r>
    </w:p>
    <w:p w:rsidR="00D42976" w:rsidRDefault="00D42976">
      <w:pPr>
        <w:pStyle w:val="Standard"/>
        <w:jc w:val="both"/>
        <w:rPr>
          <w:rFonts w:ascii="Liberation Sans" w:eastAsia="Wingdings 2" w:hAnsi="Liberation Sans" w:cs="Wingdings 2"/>
          <w:sz w:val="22"/>
          <w:szCs w:val="22"/>
        </w:rPr>
      </w:pPr>
    </w:p>
    <w:p w:rsidR="00E40028" w:rsidRDefault="00D42976">
      <w:pPr>
        <w:pStyle w:val="Standard"/>
        <w:jc w:val="both"/>
        <w:rPr>
          <w:rFonts w:eastAsia="Wingdings 2" w:cs="Wingdings 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2)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indici di solidità patrimoniale</w:t>
      </w:r>
      <w:r>
        <w:rPr>
          <w:rFonts w:ascii="Liberation Sans" w:eastAsia="Wingdings 2" w:hAnsi="Liberation Sans" w:cs="Wingdings 2"/>
          <w:sz w:val="22"/>
          <w:szCs w:val="22"/>
        </w:rPr>
        <w:t>, valutati per la parte eccedente le percentuali minime di ammissione (CET1 ratio minino = 10,5%; Total Capital Ratio minimo = 13,0%):</w:t>
      </w:r>
    </w:p>
    <w:p w:rsidR="00E40028" w:rsidRDefault="00E40028">
      <w:pPr>
        <w:pStyle w:val="Standard"/>
        <w:jc w:val="both"/>
        <w:rPr>
          <w:rFonts w:ascii="Liberation Sans" w:eastAsia="Wingdings 2" w:hAnsi="Liberation Sans" w:cs="Wingdings 2"/>
          <w:sz w:val="22"/>
          <w:szCs w:val="22"/>
        </w:rPr>
      </w:pPr>
    </w:p>
    <w:p w:rsidR="00E40028" w:rsidRDefault="00D42976">
      <w:pPr>
        <w:pStyle w:val="Standard"/>
        <w:jc w:val="center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>CET1 ratio minino = _______</w:t>
      </w: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  <w:t>Total Capital Ratio minimo = _______</w:t>
      </w:r>
    </w:p>
    <w:p w:rsidR="00E40028" w:rsidRDefault="00E40028">
      <w:pPr>
        <w:pStyle w:val="Standard"/>
        <w:jc w:val="both"/>
        <w:rPr>
          <w:rFonts w:ascii="Liberation Sans" w:eastAsia="Wingdings 2" w:hAnsi="Liberation Sans" w:cs="Wingdings 2"/>
          <w:sz w:val="24"/>
          <w:szCs w:val="24"/>
        </w:rPr>
      </w:pPr>
    </w:p>
    <w:p w:rsidR="00E40028" w:rsidRDefault="00E40028">
      <w:pPr>
        <w:pStyle w:val="Standard"/>
        <w:jc w:val="both"/>
        <w:rPr>
          <w:rFonts w:ascii="Liberation Sans" w:eastAsia="Wingdings 2" w:hAnsi="Liberation Sans" w:cs="Wingdings 2"/>
          <w:sz w:val="24"/>
          <w:szCs w:val="24"/>
        </w:rPr>
      </w:pPr>
    </w:p>
    <w:p w:rsidR="00E40028" w:rsidRDefault="00D42976">
      <w:pPr>
        <w:pStyle w:val="Standard"/>
        <w:jc w:val="both"/>
        <w:rPr>
          <w:rFonts w:eastAsia="Wingdings 2" w:cs="Wingdings 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3)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numero di enti</w:t>
      </w:r>
      <w:r>
        <w:rPr>
          <w:rFonts w:ascii="Liberation Sans" w:eastAsia="Wingdings 2" w:hAnsi="Liberation Sans" w:cs="Wingdings 2"/>
          <w:sz w:val="22"/>
          <w:szCs w:val="22"/>
        </w:rPr>
        <w:t xml:space="preserve"> per i quali il servizio è stato svolto nell’ultimo quinquennio: __________;</w:t>
      </w:r>
    </w:p>
    <w:p w:rsidR="00E40028" w:rsidRDefault="00E40028">
      <w:pPr>
        <w:pStyle w:val="Standard"/>
        <w:jc w:val="both"/>
        <w:rPr>
          <w:rFonts w:eastAsia="Wingdings 2" w:cs="Wingdings 2"/>
          <w:sz w:val="24"/>
          <w:szCs w:val="24"/>
        </w:rPr>
      </w:pPr>
    </w:p>
    <w:p w:rsidR="00E40028" w:rsidRDefault="00E40028">
      <w:pPr>
        <w:pStyle w:val="Standard"/>
        <w:jc w:val="both"/>
        <w:rPr>
          <w:rFonts w:eastAsia="Wingdings 2" w:cs="Wingdings 2"/>
          <w:sz w:val="24"/>
          <w:szCs w:val="24"/>
        </w:rPr>
      </w:pPr>
    </w:p>
    <w:p w:rsidR="00E40028" w:rsidRDefault="00D42976">
      <w:pPr>
        <w:pStyle w:val="Standard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4)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periodo di esperienza maturata</w:t>
      </w:r>
      <w:r>
        <w:rPr>
          <w:rFonts w:ascii="Liberation Sans" w:eastAsia="Wingdings 2" w:hAnsi="Liberation Sans" w:cs="Wingdings 2"/>
          <w:sz w:val="22"/>
          <w:szCs w:val="22"/>
        </w:rPr>
        <w:t xml:space="preserve"> espressa in anni (arrotondata per difetto): __________;</w:t>
      </w:r>
    </w:p>
    <w:p w:rsidR="00E40028" w:rsidRDefault="00E40028">
      <w:pPr>
        <w:pStyle w:val="Standard"/>
        <w:rPr>
          <w:rFonts w:eastAsia="Wingdings 2" w:cs="Wingdings 2"/>
          <w:sz w:val="24"/>
          <w:szCs w:val="24"/>
        </w:rPr>
      </w:pPr>
    </w:p>
    <w:p w:rsidR="00E40028" w:rsidRDefault="00E40028">
      <w:pPr>
        <w:pStyle w:val="Standard"/>
        <w:rPr>
          <w:rFonts w:eastAsia="Wingdings 2" w:cs="Wingdings 2"/>
          <w:sz w:val="24"/>
          <w:szCs w:val="24"/>
        </w:rPr>
      </w:pPr>
    </w:p>
    <w:p w:rsidR="00E40028" w:rsidRDefault="00D42976">
      <w:pPr>
        <w:pStyle w:val="Textbody"/>
        <w:widowControl w:val="0"/>
        <w:overflowPunct w:val="0"/>
        <w:autoSpaceDE w:val="0"/>
        <w:spacing w:after="120" w:line="240" w:lineRule="auto"/>
        <w:rPr>
          <w:rFonts w:eastAsia="Wingdings 2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 xml:space="preserve">5)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termine ultimo di consegna dei mandati</w:t>
      </w:r>
      <w:r>
        <w:rPr>
          <w:rFonts w:ascii="Liberation Sans" w:eastAsia="Wingdings 2" w:hAnsi="Liberation Sans" w:cs="Wingdings 2"/>
          <w:sz w:val="22"/>
          <w:szCs w:val="22"/>
        </w:rPr>
        <w:t xml:space="preserve"> di pagamento al Tesoriere nel mese di </w:t>
      </w:r>
      <w:r>
        <w:rPr>
          <w:rFonts w:ascii="Liberation Sans" w:eastAsia="Wingdings 2" w:hAnsi="Liberation Sans" w:cs="Wingdings 2"/>
          <w:b/>
          <w:bCs/>
          <w:sz w:val="22"/>
          <w:szCs w:val="22"/>
        </w:rPr>
        <w:t>dicembre</w:t>
      </w:r>
      <w:r>
        <w:rPr>
          <w:rFonts w:ascii="Liberation Sans" w:eastAsia="Wingdings 2" w:hAnsi="Liberation Sans" w:cs="Wingdings 2"/>
          <w:sz w:val="22"/>
          <w:szCs w:val="22"/>
        </w:rPr>
        <w:t>:</w:t>
      </w:r>
    </w:p>
    <w:p w:rsidR="00E40028" w:rsidRDefault="00D42976">
      <w:pPr>
        <w:pStyle w:val="Textbody"/>
        <w:widowControl w:val="0"/>
        <w:overflowPunct w:val="0"/>
        <w:autoSpaceDE w:val="0"/>
        <w:spacing w:after="120" w:line="240" w:lineRule="auto"/>
      </w:pP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dal   1 al 10 dicembre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  <w:t xml:space="preserve">       </w:t>
      </w:r>
      <w:r>
        <w:rPr>
          <w:rFonts w:ascii="Liberation Sans" w:eastAsia="Wingdings 2" w:hAnsi="Liberation Sans" w:cs="Wingdings 2"/>
          <w:sz w:val="22"/>
          <w:szCs w:val="22"/>
        </w:rPr>
        <w:t>dal 11 al 15 dicembre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</w:p>
    <w:p w:rsidR="00E40028" w:rsidRDefault="00D42976">
      <w:pPr>
        <w:pStyle w:val="Textbody"/>
        <w:widowControl w:val="0"/>
        <w:overflowPunct w:val="0"/>
        <w:autoSpaceDE w:val="0"/>
        <w:spacing w:line="240" w:lineRule="auto"/>
      </w:pPr>
      <w:r>
        <w:rPr>
          <w:rFonts w:eastAsia="Wingdings 2" w:cs="Wingdings 2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dal 16 al 24 dicembre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  <w:r>
        <w:rPr>
          <w:rFonts w:eastAsia="Wingdings 2" w:cs="Wingdings 2"/>
          <w:szCs w:val="24"/>
        </w:rPr>
        <w:tab/>
      </w:r>
      <w:r>
        <w:rPr>
          <w:rFonts w:eastAsia="Wingdings 2" w:cs="Wingdings 2"/>
          <w:szCs w:val="24"/>
        </w:rPr>
        <w:tab/>
        <w:t xml:space="preserve">       </w:t>
      </w:r>
      <w:r>
        <w:rPr>
          <w:rFonts w:ascii="Liberation Sans" w:eastAsia="Wingdings 2" w:hAnsi="Liberation Sans" w:cs="Wingdings 2"/>
          <w:sz w:val="22"/>
          <w:szCs w:val="22"/>
        </w:rPr>
        <w:t>dal 25 al 31 dicembre</w:t>
      </w:r>
      <w:r>
        <w:rPr>
          <w:rFonts w:eastAsia="Wingdings 2" w:cs="Wingdings 2"/>
          <w:szCs w:val="24"/>
        </w:rPr>
        <w:t xml:space="preserve"> </w:t>
      </w:r>
      <w:r>
        <w:rPr>
          <w:rFonts w:ascii="Wingdings 2" w:eastAsia="Wingdings 2" w:hAnsi="Wingdings 2" w:cs="Wingdings 2"/>
          <w:szCs w:val="24"/>
        </w:rPr>
        <w:t></w:t>
      </w:r>
    </w:p>
    <w:p w:rsidR="00E40028" w:rsidRDefault="00E40028">
      <w:pPr>
        <w:pStyle w:val="Textbody"/>
        <w:widowControl w:val="0"/>
        <w:overflowPunct w:val="0"/>
        <w:autoSpaceDE w:val="0"/>
        <w:spacing w:line="240" w:lineRule="auto"/>
        <w:rPr>
          <w:rFonts w:eastAsia="Wingdings 2" w:cs="Wingdings 2"/>
          <w:szCs w:val="24"/>
        </w:rPr>
      </w:pPr>
    </w:p>
    <w:p w:rsidR="00E40028" w:rsidRDefault="00E40028">
      <w:pPr>
        <w:pStyle w:val="Textbody"/>
        <w:widowControl w:val="0"/>
        <w:overflowPunct w:val="0"/>
        <w:autoSpaceDE w:val="0"/>
        <w:spacing w:line="240" w:lineRule="auto"/>
        <w:rPr>
          <w:rFonts w:eastAsia="Wingdings 2" w:cs="Wingdings 2"/>
          <w:b/>
          <w:sz w:val="32"/>
          <w:szCs w:val="24"/>
          <w:u w:val="single"/>
        </w:rPr>
      </w:pPr>
    </w:p>
    <w:p w:rsidR="00E40028" w:rsidRDefault="00E40028">
      <w:pPr>
        <w:pStyle w:val="Textbody"/>
        <w:widowControl w:val="0"/>
        <w:overflowPunct w:val="0"/>
        <w:autoSpaceDE w:val="0"/>
        <w:spacing w:line="240" w:lineRule="auto"/>
        <w:rPr>
          <w:rFonts w:eastAsia="Wingdings 2" w:cs="Wingdings 2"/>
          <w:b/>
          <w:sz w:val="32"/>
          <w:szCs w:val="24"/>
          <w:u w:val="single"/>
        </w:rPr>
      </w:pPr>
    </w:p>
    <w:p w:rsidR="00E40028" w:rsidRDefault="00D42976">
      <w:pPr>
        <w:pStyle w:val="Standard"/>
        <w:jc w:val="both"/>
        <w:rPr>
          <w:rFonts w:eastAsia="Wingdings 2" w:cs="Wingdings 2"/>
          <w:sz w:val="24"/>
          <w:szCs w:val="24"/>
        </w:rPr>
      </w:pPr>
      <w:r>
        <w:rPr>
          <w:rFonts w:ascii="Liberation Sans" w:eastAsia="Wingdings 2" w:hAnsi="Liberation Sans" w:cs="Wingdings 2"/>
          <w:sz w:val="22"/>
          <w:szCs w:val="22"/>
        </w:rPr>
        <w:t>DATA___________</w:t>
      </w:r>
      <w:r>
        <w:rPr>
          <w:rFonts w:eastAsia="Wingdings 2" w:cs="Wingdings 2"/>
          <w:sz w:val="24"/>
          <w:szCs w:val="24"/>
        </w:rPr>
        <w:tab/>
      </w:r>
      <w:r>
        <w:rPr>
          <w:rFonts w:eastAsia="Wingdings 2" w:cs="Wingdings 2"/>
          <w:sz w:val="24"/>
          <w:szCs w:val="24"/>
        </w:rPr>
        <w:tab/>
      </w:r>
      <w:r>
        <w:rPr>
          <w:rFonts w:eastAsia="Wingdings 2" w:cs="Wingdings 2"/>
          <w:sz w:val="24"/>
          <w:szCs w:val="24"/>
        </w:rPr>
        <w:tab/>
      </w:r>
      <w:r>
        <w:rPr>
          <w:rFonts w:eastAsia="Wingdings 2" w:cs="Wingdings 2"/>
          <w:sz w:val="24"/>
          <w:szCs w:val="24"/>
        </w:rPr>
        <w:tab/>
      </w:r>
      <w:r>
        <w:rPr>
          <w:rFonts w:eastAsia="Wingdings 2" w:cs="Wingdings 2"/>
          <w:sz w:val="24"/>
          <w:szCs w:val="24"/>
        </w:rPr>
        <w:tab/>
      </w:r>
      <w:r>
        <w:rPr>
          <w:rFonts w:eastAsia="Wingdings 2" w:cs="Wingdings 2"/>
          <w:sz w:val="24"/>
          <w:szCs w:val="24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>IL LEGALE RAPPRESENTANTE</w:t>
      </w:r>
    </w:p>
    <w:p w:rsidR="00E40028" w:rsidRDefault="00E40028">
      <w:pPr>
        <w:pStyle w:val="Standard"/>
        <w:jc w:val="both"/>
        <w:rPr>
          <w:rFonts w:eastAsia="Wingdings 2" w:cs="Wingdings 2"/>
          <w:sz w:val="24"/>
          <w:szCs w:val="24"/>
        </w:rPr>
      </w:pPr>
    </w:p>
    <w:p w:rsidR="00E40028" w:rsidRDefault="00D42976">
      <w:pPr>
        <w:pStyle w:val="Standard"/>
        <w:jc w:val="both"/>
        <w:rPr>
          <w:rFonts w:ascii="Liberation Sans" w:eastAsia="Wingdings 2" w:hAnsi="Liberation Sans" w:cs="Wingdings 2"/>
          <w:sz w:val="22"/>
          <w:szCs w:val="22"/>
        </w:rPr>
      </w:pP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</w:r>
      <w:r>
        <w:rPr>
          <w:rFonts w:ascii="Liberation Sans" w:eastAsia="Wingdings 2" w:hAnsi="Liberation Sans" w:cs="Wingdings 2"/>
          <w:sz w:val="22"/>
          <w:szCs w:val="22"/>
        </w:rPr>
        <w:tab/>
        <w:t>____________________________</w:t>
      </w:r>
    </w:p>
    <w:sectPr w:rsidR="00E40028">
      <w:pgSz w:w="11906" w:h="16838"/>
      <w:pgMar w:top="1134" w:right="1134" w:bottom="101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ED1" w:rsidRDefault="00006ED1">
      <w:pPr>
        <w:rPr>
          <w:rFonts w:hint="eastAsia"/>
        </w:rPr>
      </w:pPr>
      <w:r>
        <w:separator/>
      </w:r>
    </w:p>
  </w:endnote>
  <w:endnote w:type="continuationSeparator" w:id="0">
    <w:p w:rsidR="00006ED1" w:rsidRDefault="00006E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, Arial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ED1" w:rsidRDefault="00006ED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6ED1" w:rsidRDefault="00006ED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190"/>
    <w:multiLevelType w:val="multilevel"/>
    <w:tmpl w:val="63B0D30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Liberation Sans" w:eastAsia="NSimSun" w:hAnsi="Liberation Sans" w:cs="Liberation Mon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52C4190"/>
    <w:multiLevelType w:val="hybridMultilevel"/>
    <w:tmpl w:val="03BE02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1BD8"/>
    <w:multiLevelType w:val="multilevel"/>
    <w:tmpl w:val="A274AD14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42794E02"/>
    <w:multiLevelType w:val="multilevel"/>
    <w:tmpl w:val="AF087C1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Liberation Sans" w:eastAsia="NSimSun" w:hAnsi="Liberation Sans" w:cs="Liberation Mon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left"/>
      <w:pPr>
        <w:ind w:left="425" w:hanging="425"/>
      </w:pPr>
    </w:lvl>
    <w:lvl w:ilvl="3">
      <w:start w:val="1"/>
      <w:numFmt w:val="lowerLetter"/>
      <w:lvlText w:val="%4."/>
      <w:lvlJc w:val="left"/>
      <w:pPr>
        <w:ind w:left="851" w:hanging="426"/>
      </w:pPr>
    </w:lvl>
    <w:lvl w:ilvl="4">
      <w:start w:val="1"/>
      <w:numFmt w:val="decimal"/>
      <w:lvlText w:val="%5."/>
      <w:lvlJc w:val="left"/>
      <w:pPr>
        <w:ind w:left="1134" w:hanging="283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83484"/>
    <w:multiLevelType w:val="hybridMultilevel"/>
    <w:tmpl w:val="EC1CB0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28"/>
    <w:rsid w:val="00006ED1"/>
    <w:rsid w:val="001F4B96"/>
    <w:rsid w:val="00880771"/>
    <w:rsid w:val="009917C2"/>
    <w:rsid w:val="00AE4598"/>
    <w:rsid w:val="00C11859"/>
    <w:rsid w:val="00C5608F"/>
    <w:rsid w:val="00CA1420"/>
    <w:rsid w:val="00D42976"/>
    <w:rsid w:val="00E40028"/>
    <w:rsid w:val="00EF394A"/>
    <w:rsid w:val="00F8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2D10F-42C7-46D2-A1AE-4714A815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4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Default">
    <w:name w:val="Default"/>
    <w:pPr>
      <w:widowControl/>
      <w:autoSpaceDE w:val="0"/>
    </w:pPr>
    <w:rPr>
      <w:rFonts w:ascii="Arial, Arial" w:eastAsia="Times New Roman" w:hAnsi="Arial, Arial" w:cs="Arial, Arial"/>
      <w:color w:val="000000"/>
      <w:lang w:bidi="ar-SA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Liberation Sans" w:eastAsia="NSimSun" w:hAnsi="Liberation Sans" w:cs="Liberation Mono"/>
      <w:sz w:val="22"/>
      <w:szCs w:val="22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 GARA PER L’AFFIDAMENTO DEL SERVIZIO DI TESORERIA PER IL QUINQUIENNIO 2013/2017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GARA PER L’AFFIDAMENTO DEL SERVIZIO DI TESORERIA PER IL QUINQUIENNIO 2013/2017</dc:title>
  <dc:creator>Trentin Ruggero</dc:creator>
  <cp:lastModifiedBy>Orietta Gonzo</cp:lastModifiedBy>
  <cp:revision>5</cp:revision>
  <cp:lastPrinted>2017-06-13T12:12:00Z</cp:lastPrinted>
  <dcterms:created xsi:type="dcterms:W3CDTF">2018-06-21T14:05:00Z</dcterms:created>
  <dcterms:modified xsi:type="dcterms:W3CDTF">2018-07-25T12:18:00Z</dcterms:modified>
</cp:coreProperties>
</file>